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0"/>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2-6</w:t>
      </w:r>
      <w:bookmarkStart w:id="0" w:name="_GoBack"/>
      <w:bookmarkEnd w:id="0"/>
    </w:p>
    <w:p>
      <w:pPr>
        <w:keepNext w:val="0"/>
        <w:keepLines w:val="0"/>
        <w:pageBreakBefore w:val="0"/>
        <w:widowControl w:val="0"/>
        <w:kinsoku/>
        <w:wordWrap/>
        <w:overflowPunct/>
        <w:topLinePunct w:val="0"/>
        <w:autoSpaceDE/>
        <w:autoSpaceDN/>
        <w:bidi w:val="0"/>
        <w:spacing w:line="600" w:lineRule="exact"/>
        <w:jc w:val="both"/>
        <w:textAlignment w:val="auto"/>
        <w:outlineLvl w:val="0"/>
        <w:rPr>
          <w:rFonts w:hint="eastAsia" w:ascii="方正小标宋简体" w:hAnsi="方正小标宋简体" w:eastAsia="方正小标宋简体" w:cs="方正小标宋简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福建省普通高校专升本考试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《教育理论基础》考试说明</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_GB2312" w:hAnsi="宋体" w:eastAsia="仿宋_GB2312" w:cs="Times New Roman"/>
          <w:sz w:val="28"/>
          <w:szCs w:val="28"/>
        </w:rPr>
      </w:pPr>
    </w:p>
    <w:p>
      <w:pPr>
        <w:pStyle w:val="2"/>
        <w:keepNext w:val="0"/>
        <w:keepLines w:val="0"/>
        <w:pageBreakBefore w:val="0"/>
        <w:widowControl w:val="0"/>
        <w:kinsoku/>
        <w:wordWrap/>
        <w:overflowPunct/>
        <w:topLinePunct w:val="0"/>
        <w:autoSpaceDE/>
        <w:autoSpaceDN/>
        <w:bidi w:val="0"/>
        <w:spacing w:line="600" w:lineRule="exact"/>
        <w:ind w:firstLine="640"/>
        <w:textAlignment w:val="auto"/>
        <w:rPr>
          <w:rFonts w:ascii="Times New Roman" w:hAnsi="Times New Roman"/>
          <w:sz w:val="32"/>
          <w:szCs w:val="32"/>
        </w:rPr>
      </w:pPr>
      <w:r>
        <w:rPr>
          <w:rFonts w:hint="eastAsia" w:ascii="Times New Roman" w:hAnsi="Times New Roman"/>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pStyle w:val="2"/>
        <w:keepNext w:val="0"/>
        <w:keepLines w:val="0"/>
        <w:pageBreakBefore w:val="0"/>
        <w:widowControl w:val="0"/>
        <w:kinsoku/>
        <w:wordWrap/>
        <w:overflowPunct/>
        <w:topLinePunct w:val="0"/>
        <w:autoSpaceDE/>
        <w:autoSpaceDN/>
        <w:bidi w:val="0"/>
        <w:spacing w:line="600" w:lineRule="exact"/>
        <w:ind w:firstLine="640"/>
        <w:textAlignment w:val="auto"/>
        <w:rPr>
          <w:rFonts w:ascii="Times New Roman" w:hAnsi="Times New Roman"/>
          <w:sz w:val="32"/>
          <w:szCs w:val="32"/>
        </w:rPr>
      </w:pPr>
      <w:r>
        <w:rPr>
          <w:rFonts w:hint="eastAsia" w:ascii="Times New Roman" w:hAnsi="Times New Roman"/>
          <w:sz w:val="32"/>
          <w:szCs w:val="32"/>
        </w:rPr>
        <w:t>《教育理论基础》</w:t>
      </w:r>
      <w:r>
        <w:rPr>
          <w:rFonts w:hint="eastAsia" w:ascii="Times New Roman" w:hAnsi="Times New Roman"/>
          <w:color w:val="000000"/>
          <w:sz w:val="32"/>
          <w:szCs w:val="32"/>
        </w:rPr>
        <w:t>作为专升本考试教育类的专业基础课</w:t>
      </w:r>
      <w:r>
        <w:rPr>
          <w:rFonts w:hint="eastAsia" w:ascii="Times New Roman" w:hAnsi="Times New Roman"/>
          <w:sz w:val="32"/>
          <w:szCs w:val="32"/>
        </w:rPr>
        <w:t>，其考试说明是依据中华人民共和国教育部颁布的相关高等职业教育课程标准编制。该课程注重考查考生对教育学与心理学的基础知识、基本技能和基本思想方法的掌握程度，注重考查考生运用教育理论基础分析实际问题的综合能力。</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一、考核目标与要求</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（一）考核目标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考试性质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育理论基础》是为高等院校所招收教育类本科生而设置的具有选拔性质的普通高校专升本考试专业课科目，有助于培养中小幼教师必须具备的基本素养，其目的是测试专科学生掌握教育专业基础知识、基本理论、基本方法的水平和分析问题、解决问题的能力，以利于各高等院校择优选拔，确保专升本的招生质量。</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基本要求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（1）理解、掌握考试说明中教育学、心理学的基本原理。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（2）运用所学的基本理论、基本知识和基本方法，分析、判断和解决有关理论问题和实际问题。</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（二）考核要求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知识要求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《教育理论基础》知识分为了解、理解、掌握三个层次。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了解：初步了解、识记教育学、心理学的基础知识。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理解：领悟、理解教育学、心理学的基本概念、基本规律。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掌握：能够运用教育学、心理学的基本理论分析教育实践问题。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能力要求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培养教学能力、教育管理能力，以及观察能力、记忆能力、思维能力、想象能力、语言表达能力等，形成良好的教师教育教学技能。</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素养要求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培养未来教师的职业道德素养与教育法律素养，践行立德树人，具备良好的师德师风。</w:t>
      </w:r>
    </w:p>
    <w:p>
      <w:pPr>
        <w:pStyle w:val="2"/>
        <w:keepNext w:val="0"/>
        <w:keepLines w:val="0"/>
        <w:pageBreakBefore w:val="0"/>
        <w:widowControl w:val="0"/>
        <w:kinsoku/>
        <w:wordWrap/>
        <w:overflowPunct/>
        <w:topLinePunct w:val="0"/>
        <w:autoSpaceDE/>
        <w:autoSpaceDN/>
        <w:bidi w:val="0"/>
        <w:spacing w:line="600" w:lineRule="exact"/>
        <w:ind w:firstLine="643"/>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二、考试</w:t>
      </w:r>
      <w:r>
        <w:rPr>
          <w:rFonts w:hint="eastAsia" w:ascii="黑体" w:hAnsi="黑体" w:eastAsia="黑体" w:cs="黑体"/>
          <w:b w:val="0"/>
          <w:bCs w:val="0"/>
          <w:sz w:val="32"/>
          <w:szCs w:val="32"/>
          <w:lang w:val="en-US" w:eastAsia="zh-CN"/>
        </w:rPr>
        <w:t>内容</w:t>
      </w:r>
      <w:r>
        <w:rPr>
          <w:rFonts w:hint="eastAsia" w:ascii="黑体" w:hAnsi="黑体" w:eastAsia="黑体" w:cs="黑体"/>
          <w:b w:val="0"/>
          <w:bCs w:val="0"/>
          <w:sz w:val="32"/>
          <w:szCs w:val="32"/>
        </w:rPr>
        <w:t>与要求</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（一）教育学基础（约150分）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中外教育史</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（1）了解中外教育史的基本知识，把握教育思想演变、教育制度发展的基本线索，特别是主要教育家的教育思想、重要的教育制度、重大的教育事件。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（2）理解有关中外教育史的基本文献，特别是其中的代表性材料，培养严谨、踏实的学风。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（3）掌握学习教育历史的基本方法，能够运用教育史学的基本原理分析中国历史上的教育现象。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教育基本原理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（1）了解教育的概念、要素和形态、学校教育制度的内涵、体系与改革趋势。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（2）理解教育的本质、教育目的内涵、理论基础和基本要求等。结合实例，理解当前主要的教育法律法规。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（3）掌握教育与社会发展、教育与人的发展的关系，全面发展教育理论，运用教育理论，分析教育现象和教育问题。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课程与教学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（1）了解课程和教学的概念、分类，以及课程载体与教学基本过程。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（2）理解课程的规范与开发。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（3）掌握教学过程、教学原则、教学方法、教学组织形式、教学基本环节和教学评价等内容，形成教师必备的教育实践能力。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班级管理与班主任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（1）了解班级、班集体、班级管理、班主任的内涵；班集体的发展阶段、班主任的角色、工作内容和方法。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（2）理解班级管理的原则和基本要求。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（3）掌握班集体建设的方法，培养分析案例和解决实际问题的能力。</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（二）心理学基础（约150分）</w:t>
      </w:r>
    </w:p>
    <w:p>
      <w:pPr>
        <w:pStyle w:val="20"/>
        <w:keepNext w:val="0"/>
        <w:keepLines w:val="0"/>
        <w:pageBreakBefore w:val="0"/>
        <w:widowControl w:val="0"/>
        <w:kinsoku/>
        <w:wordWrap/>
        <w:overflowPunct/>
        <w:topLinePunct w:val="0"/>
        <w:autoSpaceDE/>
        <w:autoSpaceDN/>
        <w:bidi w:val="0"/>
        <w:adjustRightInd w:val="0"/>
        <w:snapToGrid w:val="0"/>
        <w:spacing w:line="600" w:lineRule="exact"/>
        <w:ind w:left="640"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心理学的基本概念、专业术语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了解现代心理学的研究与发展历史、人脑与心理的关系、各种心理现象及心理活动的基本概念、学校心理健康与辅导的基本内涵与标准。</w:t>
      </w:r>
    </w:p>
    <w:p>
      <w:pPr>
        <w:pStyle w:val="20"/>
        <w:keepNext w:val="0"/>
        <w:keepLines w:val="0"/>
        <w:pageBreakBefore w:val="0"/>
        <w:widowControl w:val="0"/>
        <w:kinsoku/>
        <w:wordWrap/>
        <w:overflowPunct/>
        <w:topLinePunct w:val="0"/>
        <w:autoSpaceDE/>
        <w:autoSpaceDN/>
        <w:bidi w:val="0"/>
        <w:adjustRightInd w:val="0"/>
        <w:snapToGrid w:val="0"/>
        <w:spacing w:line="600" w:lineRule="exact"/>
        <w:ind w:left="640"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心理学的基本原理及心理活动的主要过程</w:t>
      </w:r>
    </w:p>
    <w:p>
      <w:pPr>
        <w:pStyle w:val="20"/>
        <w:keepNext w:val="0"/>
        <w:keepLines w:val="0"/>
        <w:pageBreakBefore w:val="0"/>
        <w:widowControl w:val="0"/>
        <w:kinsoku/>
        <w:wordWrap/>
        <w:overflowPunct/>
        <w:topLinePunct w:val="0"/>
        <w:autoSpaceDE/>
        <w:autoSpaceDN/>
        <w:bidi w:val="0"/>
        <w:spacing w:line="60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理解个体行为动力、人的需要、动机及动机理论的基本原理；理解个体的认知过程，包括注意、感知觉、记忆、思维及言语的基本原理和基础理论；理解情绪与情感的基本理论；理解智力与创造力的基本理论；理解人格内涵及人格理论、人格测验；理解教学心理与学习心理，领悟人际交往心理的基本观点。</w:t>
      </w:r>
    </w:p>
    <w:p>
      <w:pPr>
        <w:pStyle w:val="20"/>
        <w:keepNext w:val="0"/>
        <w:keepLines w:val="0"/>
        <w:pageBreakBefore w:val="0"/>
        <w:widowControl w:val="0"/>
        <w:kinsoku/>
        <w:wordWrap/>
        <w:overflowPunct/>
        <w:topLinePunct w:val="0"/>
        <w:autoSpaceDE/>
        <w:autoSpaceDN/>
        <w:bidi w:val="0"/>
        <w:adjustRightInd w:val="0"/>
        <w:snapToGrid w:val="0"/>
        <w:spacing w:line="600" w:lineRule="exact"/>
        <w:ind w:left="640"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心理学基本理论在生活中的应用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侧重掌握动机的激发</w:t>
      </w:r>
      <w:r>
        <w:rPr>
          <w:rFonts w:hint="eastAsia" w:ascii="Times New Roman" w:hAnsi="Times New Roman" w:eastAsia="仿宋_GB2312" w:cs="Times New Roman"/>
          <w:sz w:val="32"/>
          <w:szCs w:val="32"/>
        </w:rPr>
        <w:t>，个体认知活动在实际生活中的应用。能够通过情绪识别和调控，掌握应对不良</w:t>
      </w:r>
      <w:r>
        <w:rPr>
          <w:rFonts w:ascii="Times New Roman" w:hAnsi="Times New Roman" w:eastAsia="仿宋_GB2312" w:cs="Times New Roman"/>
          <w:sz w:val="32"/>
          <w:szCs w:val="32"/>
        </w:rPr>
        <w:t>情绪的</w:t>
      </w:r>
      <w:r>
        <w:rPr>
          <w:rFonts w:hint="eastAsia" w:ascii="Times New Roman" w:hAnsi="Times New Roman" w:eastAsia="仿宋_GB2312" w:cs="Times New Roman"/>
          <w:sz w:val="32"/>
          <w:szCs w:val="32"/>
        </w:rPr>
        <w:t>方法，学会</w:t>
      </w:r>
      <w:r>
        <w:rPr>
          <w:rFonts w:ascii="Times New Roman" w:hAnsi="Times New Roman" w:eastAsia="仿宋_GB2312" w:cs="Times New Roman"/>
          <w:sz w:val="32"/>
          <w:szCs w:val="32"/>
        </w:rPr>
        <w:t>情绪管理</w:t>
      </w:r>
      <w:r>
        <w:rPr>
          <w:rFonts w:hint="eastAsia" w:ascii="Times New Roman" w:hAnsi="Times New Roman" w:eastAsia="仿宋_GB2312" w:cs="Times New Roman"/>
          <w:sz w:val="32"/>
          <w:szCs w:val="32"/>
        </w:rPr>
        <w:t>；能够运用智力理论实施智力开发、培养创造力；掌握影响人格形成的因素及健康人格培养的策略；理解个体心理发展的特点与规律，领悟个体认知和语言的发展规律，掌握个体情绪和社会性发展的关系；掌握学习迁移、学习策略、学习风格的理论及其在学习过程中的实际应用；运用人际交往心理的理论，学会建立良好的人际印象，改善人际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758"/>
          <w:tab w:val="center" w:pos="4214"/>
        </w:tabs>
        <w:kinsoku/>
        <w:wordWrap/>
        <w:overflowPunct/>
        <w:topLinePunct w:val="0"/>
        <w:autoSpaceDE/>
        <w:autoSpaceDN/>
        <w:bidi w:val="0"/>
        <w:adjustRightInd w:val="0"/>
        <w:snapToGrid w:val="0"/>
        <w:spacing w:line="600" w:lineRule="exact"/>
        <w:jc w:val="left"/>
        <w:textAlignment w:val="auto"/>
        <w:rPr>
          <w:rFonts w:hint="eastAsia" w:ascii="仿宋_GB2312" w:hAnsi="宋体" w:eastAsia="仿宋_GB2312"/>
          <w:b/>
          <w:bCs/>
          <w:sz w:val="32"/>
          <w:szCs w:val="32"/>
        </w:rPr>
      </w:pPr>
      <w:r>
        <w:rPr>
          <w:rFonts w:hint="eastAsia" w:ascii="仿宋_GB2312" w:hAnsi="宋体" w:eastAsia="仿宋_GB2312"/>
          <w:b/>
          <w:bCs/>
          <w:sz w:val="32"/>
          <w:szCs w:val="32"/>
        </w:rPr>
        <w:tab/>
      </w:r>
      <w:r>
        <w:rPr>
          <w:rFonts w:hint="eastAsia" w:ascii="仿宋_GB2312" w:hAnsi="宋体" w:eastAsia="仿宋_GB2312"/>
          <w:b/>
          <w:bCs/>
          <w:sz w:val="32"/>
          <w:szCs w:val="32"/>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758"/>
          <w:tab w:val="center" w:pos="4214"/>
        </w:tabs>
        <w:kinsoku/>
        <w:wordWrap/>
        <w:overflowPunct/>
        <w:topLinePunct w:val="0"/>
        <w:autoSpaceDE/>
        <w:autoSpaceDN/>
        <w:bidi w:val="0"/>
        <w:adjustRightInd w:val="0"/>
        <w:snapToGrid w:val="0"/>
        <w:spacing w:line="600" w:lineRule="exact"/>
        <w:jc w:val="left"/>
        <w:textAlignment w:val="auto"/>
        <w:rPr>
          <w:rFonts w:hint="eastAsia" w:ascii="仿宋_GB2312" w:hAnsi="宋体" w:eastAsia="仿宋_GB2312"/>
          <w:b/>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758"/>
          <w:tab w:val="center" w:pos="4214"/>
        </w:tabs>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《教育理论基础》考核内容</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rPr>
      </w:pP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教育学</w:t>
      </w:r>
    </w:p>
    <w:p>
      <w:pPr>
        <w:pStyle w:val="2"/>
        <w:keepNext w:val="0"/>
        <w:keepLines w:val="0"/>
        <w:pageBreakBefore w:val="0"/>
        <w:widowControl w:val="0"/>
        <w:numPr>
          <w:ilvl w:val="0"/>
          <w:numId w:val="0"/>
        </w:numPr>
        <w:kinsoku/>
        <w:wordWrap/>
        <w:overflowPunct/>
        <w:topLinePunct w:val="0"/>
        <w:autoSpaceDE/>
        <w:autoSpaceDN/>
        <w:bidi w:val="0"/>
        <w:spacing w:line="600" w:lineRule="exact"/>
        <w:textAlignment w:val="auto"/>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一、中外教育史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（一）中国教育史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中国古代教育传统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中国近代教育转型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中国现代教育探索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（二）外国教育史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外国古代教育传统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外国近代教育转型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外国现代教育探索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二、教育基本原理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（一）教育及其本质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教育的概念与本质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（1）教育的概念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（2）教育的本质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教育的要素与形态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（1）教育的基本要素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（2）教育的基本形态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（二）教育基本规律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教育与社会发展的关系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（1）教育与经济的关系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（2）教育与政治的关系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（3）教育与人口的关系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（4）教育与文化的关系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（5）教育与科技的关系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教育与人的发展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（1）个人身心的规律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（2）影响个体身心发展的主要因素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（3）教育对个体发展的功能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（三）教育目的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教育目的的概述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（1）教育目的的内涵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（2）教育目的的层次结构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（3）教育目的的制定依据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（4）我国教育目的的基本要求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我国教育目的的理论基础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（1）马克思主义人的全面发展学说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（2）马克思主义教育与生产劳动相结合学说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（四）学校教育制度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现代学校教育制度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（1）学校教育制度的内涵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（2）我国的学校制度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学校教育制度的改革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（1）我国的学校教育制度改革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（2）世界范围内学校教育制度改革的趋势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（五）全面发展教育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德育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（1）德育概述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（2）德育过程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（3）德育的主要理论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（4）德育实施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智育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（1）智育的内涵和意义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（2）智育的目标与内容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体育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（1）体育的内涵和意义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（2）体育的目标与内容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美育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（1）美育的内涵和意义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（2）美育的目标与内容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劳动教育（劳动技术教育）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（1）劳动教育的内涵和意义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（2）劳动教育的目标与内容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（六）教师与学生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教师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（1）教师的专业身份与职业要求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（2）教师的劳动特点与角色特征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（3）教师的专业化发展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学生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（1）学生的特点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（2）正确的学生观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师生关系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（1）师生关系在教育中的作用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（2）师生关系的类型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（3）良好师生关系的建立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（七）教师职业道德与教育法律法规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教师职业道德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教育法律法规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三、课程与教学</w:t>
      </w:r>
      <w:r>
        <w:rPr>
          <w:rFonts w:hint="eastAsia" w:ascii="黑体" w:hAnsi="黑体" w:eastAsia="黑体" w:cs="黑体"/>
          <w:b w:val="0"/>
          <w:bCs w:val="0"/>
          <w:sz w:val="32"/>
          <w:szCs w:val="32"/>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（一）课程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1. 课程概述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（1）课程的基本概念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（2）课程的类型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我国的基础教育课程改革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3. 课程规范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（1）课程计划、课程标准与教科书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（2）课程编制、实施与评价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（二）教学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教学概述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教学过程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教学原则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教学方法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教学工作的基本环节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教学组织形式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7. 教学评价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四、班级管理与班主任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（一）班级管理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班级与班集体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班集体的发展阶段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班级管理的原则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（二）班主任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班主任角色及其专业能力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班主任工作的内容和方法</w:t>
      </w:r>
    </w:p>
    <w:p>
      <w:pPr>
        <w:pStyle w:val="2"/>
        <w:keepNext w:val="0"/>
        <w:keepLines w:val="0"/>
        <w:pageBreakBefore w:val="0"/>
        <w:widowControl w:val="0"/>
        <w:kinsoku/>
        <w:wordWrap/>
        <w:overflowPunct/>
        <w:topLinePunct w:val="0"/>
        <w:autoSpaceDE/>
        <w:autoSpaceDN/>
        <w:bidi w:val="0"/>
        <w:spacing w:line="600" w:lineRule="exact"/>
        <w:textAlignment w:val="auto"/>
      </w:pP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心理学</w:t>
      </w:r>
    </w:p>
    <w:p>
      <w:pPr>
        <w:pStyle w:val="2"/>
        <w:keepNext w:val="0"/>
        <w:keepLines w:val="0"/>
        <w:pageBreakBefore w:val="0"/>
        <w:widowControl w:val="0"/>
        <w:numPr>
          <w:ilvl w:val="0"/>
          <w:numId w:val="0"/>
        </w:numPr>
        <w:kinsoku/>
        <w:wordWrap/>
        <w:overflowPunct/>
        <w:topLinePunct w:val="0"/>
        <w:autoSpaceDE/>
        <w:autoSpaceDN/>
        <w:bidi w:val="0"/>
        <w:spacing w:line="600" w:lineRule="exact"/>
        <w:textAlignment w:val="auto"/>
        <w:rPr>
          <w:rFonts w:hint="eastAsi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一、心理学概论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（一）心理学的对象与任务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心理学的概念、研究对象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心理学的任务和意义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（二）心理学的研究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心理学发展的简史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心理学的研究方法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 心理活动与大脑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二、认知过程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（一）感知觉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感觉和知觉概述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感觉和知觉的规律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注意的特征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注意的种类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注意品质的培养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（三）记忆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记忆的概述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记忆的阶段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遗忘的规律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（四）思维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思维概述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思维类型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问题解决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（五）言语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言语概述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言语理解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三、行为动力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（一）需要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需要的涵义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需要的类别</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需要理论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（二）动机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动机的涵义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动机的类别</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动机理论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动机激发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b/>
          <w:bCs/>
          <w:sz w:val="32"/>
          <w:szCs w:val="32"/>
        </w:rPr>
      </w:pPr>
      <w:r>
        <w:rPr>
          <w:rFonts w:hint="eastAsia" w:ascii="黑体" w:hAnsi="黑体" w:eastAsia="黑体" w:cs="黑体"/>
          <w:b w:val="0"/>
          <w:bCs w:val="0"/>
          <w:sz w:val="32"/>
          <w:szCs w:val="32"/>
        </w:rPr>
        <w:t>四、情绪与情感</w:t>
      </w:r>
      <w:r>
        <w:rPr>
          <w:rFonts w:hint="eastAsia" w:ascii="Times New Roman" w:hAnsi="Times New Roman" w:eastAsia="仿宋_GB2312" w:cs="Times New Roman"/>
          <w:b/>
          <w:bCs/>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（一）情绪与情感的概述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情绪概述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情感概述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（二）情绪与情感的分类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情绪的分类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情感的分类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（三）情绪管理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情商概述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积极心理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健康情绪的必要条件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不良情绪的控制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（四）情感培养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道德感的培</w:t>
      </w:r>
      <w:r>
        <w:rPr>
          <w:rFonts w:hint="eastAsia" w:ascii="Times New Roman" w:hAnsi="Times New Roman" w:eastAsia="仿宋_GB2312" w:cs="Times New Roman"/>
          <w:bCs/>
          <w:sz w:val="32"/>
          <w:szCs w:val="32"/>
        </w:rPr>
        <w:t>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理智感的培养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ascii="Times New Roman" w:hAnsi="Times New Roman" w:eastAsia="仿宋_GB2312" w:cs="Times New Roman"/>
          <w:bCs/>
          <w:sz w:val="32"/>
          <w:szCs w:val="32"/>
        </w:rPr>
        <w:t>美感的培养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五、智力与创造力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（一）智力概述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智力的含义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智力的理论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（二）智力测验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常用的智力测验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科学运用智力测验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（三）创造力概述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创造力的内涵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创造力的特征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（四）创造力培养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培养创造力的途径与方法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六、人格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（一）人格及其结构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人格概述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人格结构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（二）人格理论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精神分析理论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行为主义理论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人本主义理论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社会认知理论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（三）人格的形成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遗传的作用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环境的作用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（四）良好人格的培养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hint="eastAsia" w:ascii="Times New Roman" w:hAnsi="Times New Roman" w:eastAsia="仿宋_GB2312" w:cs="Times New Roman"/>
          <w:sz w:val="32"/>
          <w:szCs w:val="32"/>
        </w:rPr>
        <w:t>家庭教育的熏陶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学校教育的引导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社会环境的影响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个人的努力塑造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七、个体心理发展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（一）心理发展及主要观点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心理发展及特点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心理发展的主要观点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（二）认知和语言的发展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感知能力的发展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记忆的发展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思维的发展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语言的发展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（三）情绪和社会性的发展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情绪的发展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人格的发展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八、学习心理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（一）学习概述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学习的概述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学习的分类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（二）学习理论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行为主义的学习理论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认知主义的学习理论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建构主义的学习理论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（三）学习迁移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迁移的含义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迁移的理论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迁移的应用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（四）学习策略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学习策略概述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学习策略分类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学习策略应用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九、教学心理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（一）教学设计的心理学基础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决定教学目标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了解学习准备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选择教学策略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实施教学评价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（二）教学策略的心理学研究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概念教学策略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问题解决教学策略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阅读教学策略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（三）教师心理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教师的角色</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教师的威信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教师的教学监控能力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（四）课堂心理气氛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课堂心理气氛及类型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课堂心理气氛的调控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十、人际交往心理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（一）人际沟通的基本要素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人际沟通的含义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人际沟通的结构和条件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（二）人际沟通的心理功能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心理发展功能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心理协调功能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心理保健功能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（三）人际印象形成及心理效应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人际印象形成的主要特点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印象形成的主要心理效应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（四）人际关系与人际吸引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人际关系的实质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2. 人际吸引分析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十一、学校心理健康与辅导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（一）心理健康的含义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心理健康概念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心理健康的标准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（二）学校心理辅导原则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学校心理辅导的含义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学校心理辅导的原则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学校心理辅导的主要方式和途径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（三）学生常见心理问题与辅导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挫折与适应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学习问题及辅导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青春期辅导</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三、考试形式与参考题型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（一）考试形式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考试采用闭卷、笔试形式。考试时间为150分钟，全卷满分300分（含教育学、心理学部分）。</w:t>
      </w:r>
      <w:r>
        <w:rPr>
          <w:rFonts w:hint="eastAsia" w:ascii="仿宋_GB2312" w:hAnsi="仿宋_GB2312" w:eastAsia="仿宋_GB2312" w:cs="仿宋_GB2312"/>
          <w:color w:val="000000"/>
          <w:sz w:val="32"/>
          <w:szCs w:val="32"/>
        </w:rPr>
        <w:t>考试不使用计算器。</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（二）参考题型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考试题型包括</w:t>
      </w:r>
      <w:r>
        <w:rPr>
          <w:rFonts w:hint="eastAsia" w:ascii="Times New Roman" w:hAnsi="Times New Roman" w:eastAsia="仿宋_GB2312" w:cs="Times New Roman"/>
          <w:sz w:val="32"/>
          <w:szCs w:val="32"/>
        </w:rPr>
        <w:t>单项选择题、填空题、判断题、判断说理题、论述题、案例分析题等，也可以采用其它符合学科性质和考试要求的题型。</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四、参考书目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含有上述考试内容的</w:t>
      </w:r>
      <w:r>
        <w:rPr>
          <w:rFonts w:hint="eastAsia" w:ascii="Times New Roman" w:hAnsi="Times New Roman" w:eastAsia="仿宋_GB2312" w:cs="Times New Roman"/>
          <w:sz w:val="32"/>
          <w:szCs w:val="32"/>
        </w:rPr>
        <w:t>教育学原理、中外教育简史、心理学基础</w:t>
      </w:r>
      <w:r>
        <w:rPr>
          <w:rFonts w:hint="eastAsia" w:ascii="仿宋_GB2312" w:hAnsi="仿宋_GB2312" w:eastAsia="仿宋_GB2312" w:cs="仿宋_GB2312"/>
          <w:sz w:val="32"/>
          <w:szCs w:val="32"/>
        </w:rPr>
        <w:t>及其它教育学、教育史、心理学、教育心理学</w:t>
      </w:r>
      <w:r>
        <w:rPr>
          <w:rFonts w:hint="eastAsia" w:ascii="Times New Roman" w:hAnsi="Times New Roman" w:eastAsia="仿宋_GB2312" w:cs="Times New Roman"/>
          <w:sz w:val="32"/>
          <w:szCs w:val="32"/>
        </w:rPr>
        <w:t>等相关参考书目。</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sz w:val="32"/>
          <w:szCs w:val="32"/>
        </w:rPr>
      </w:pPr>
    </w:p>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1A1FF2-B1EE-4E08-9C52-2BB02988D2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BF58E2E-3DF9-447A-B0B3-50EABA954605}"/>
  </w:font>
  <w:font w:name="方正小标宋简体">
    <w:panose1 w:val="03000509000000000000"/>
    <w:charset w:val="86"/>
    <w:family w:val="auto"/>
    <w:pitch w:val="default"/>
    <w:sig w:usb0="00000001" w:usb1="080E0000" w:usb2="00000000" w:usb3="00000000" w:csb0="00040000" w:csb1="00000000"/>
    <w:embedRegular r:id="rId3" w:fontKey="{6ADB8BAD-D35E-4E60-8C8A-CE33F54A8939}"/>
  </w:font>
  <w:font w:name="楷体_GB2312">
    <w:panose1 w:val="02010609030101010101"/>
    <w:charset w:val="86"/>
    <w:family w:val="modern"/>
    <w:pitch w:val="default"/>
    <w:sig w:usb0="00000001" w:usb1="080E0000" w:usb2="00000000" w:usb3="00000000" w:csb0="00040000" w:csb1="00000000"/>
    <w:embedRegular r:id="rId4" w:fontKey="{BD9E3E22-4B88-48BC-A606-9204E62D20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7C1D"/>
    <w:multiLevelType w:val="singleLevel"/>
    <w:tmpl w:val="B65B7C1D"/>
    <w:lvl w:ilvl="0" w:tentative="0">
      <w:start w:val="2"/>
      <w:numFmt w:val="chineseCounting"/>
      <w:suff w:val="space"/>
      <w:lvlText w:val="第%1部分"/>
      <w:lvlJc w:val="left"/>
      <w:rPr>
        <w:rFonts w:hint="eastAsia"/>
      </w:rPr>
    </w:lvl>
  </w:abstractNum>
  <w:abstractNum w:abstractNumId="1">
    <w:nsid w:val="E998800F"/>
    <w:multiLevelType w:val="singleLevel"/>
    <w:tmpl w:val="E998800F"/>
    <w:lvl w:ilvl="0" w:tentative="0">
      <w:start w:val="1"/>
      <w:numFmt w:val="chineseCounting"/>
      <w:suff w:val="space"/>
      <w:lvlText w:val="第%1部分"/>
      <w:lvlJc w:val="left"/>
      <w:rPr>
        <w:rFonts w:hint="eastAsia"/>
      </w:rPr>
    </w:lvl>
  </w:abstractNum>
  <w:abstractNum w:abstractNumId="2">
    <w:nsid w:val="4AED3FE9"/>
    <w:multiLevelType w:val="singleLevel"/>
    <w:tmpl w:val="4AED3FE9"/>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WY2YmM0MzFkMTIxOGM1MzI4Zjg3NDIzNTY1NWEifQ=="/>
  </w:docVars>
  <w:rsids>
    <w:rsidRoot w:val="00B55815"/>
    <w:rsid w:val="00002A8A"/>
    <w:rsid w:val="00030BD6"/>
    <w:rsid w:val="0006653D"/>
    <w:rsid w:val="00072B5E"/>
    <w:rsid w:val="00077455"/>
    <w:rsid w:val="00095FA0"/>
    <w:rsid w:val="000D3A03"/>
    <w:rsid w:val="001510AD"/>
    <w:rsid w:val="001B2360"/>
    <w:rsid w:val="001B4390"/>
    <w:rsid w:val="001B503C"/>
    <w:rsid w:val="001E2BF5"/>
    <w:rsid w:val="001F02C3"/>
    <w:rsid w:val="00260F70"/>
    <w:rsid w:val="002820E1"/>
    <w:rsid w:val="00285403"/>
    <w:rsid w:val="00293D7A"/>
    <w:rsid w:val="002F2EB6"/>
    <w:rsid w:val="00305D6C"/>
    <w:rsid w:val="00346E97"/>
    <w:rsid w:val="0036354F"/>
    <w:rsid w:val="00375B31"/>
    <w:rsid w:val="00380E2E"/>
    <w:rsid w:val="0038371F"/>
    <w:rsid w:val="003866D7"/>
    <w:rsid w:val="003B2529"/>
    <w:rsid w:val="004177A3"/>
    <w:rsid w:val="00467B4C"/>
    <w:rsid w:val="004918CD"/>
    <w:rsid w:val="004E3783"/>
    <w:rsid w:val="00505B0A"/>
    <w:rsid w:val="00567C48"/>
    <w:rsid w:val="00571794"/>
    <w:rsid w:val="00583EEA"/>
    <w:rsid w:val="005E1647"/>
    <w:rsid w:val="00601AC8"/>
    <w:rsid w:val="00635CBA"/>
    <w:rsid w:val="0064629D"/>
    <w:rsid w:val="00693D91"/>
    <w:rsid w:val="006B5344"/>
    <w:rsid w:val="00702CAD"/>
    <w:rsid w:val="007904B5"/>
    <w:rsid w:val="007B6EE5"/>
    <w:rsid w:val="007C1175"/>
    <w:rsid w:val="007E3EA8"/>
    <w:rsid w:val="007E438D"/>
    <w:rsid w:val="007E4D00"/>
    <w:rsid w:val="00811A14"/>
    <w:rsid w:val="00840998"/>
    <w:rsid w:val="008458FB"/>
    <w:rsid w:val="00850194"/>
    <w:rsid w:val="008E3BF5"/>
    <w:rsid w:val="00903732"/>
    <w:rsid w:val="0092487A"/>
    <w:rsid w:val="00933184"/>
    <w:rsid w:val="00A15186"/>
    <w:rsid w:val="00A61A6B"/>
    <w:rsid w:val="00A64FD6"/>
    <w:rsid w:val="00A718F7"/>
    <w:rsid w:val="00A8394A"/>
    <w:rsid w:val="00AD290C"/>
    <w:rsid w:val="00AD4267"/>
    <w:rsid w:val="00B141C3"/>
    <w:rsid w:val="00B55815"/>
    <w:rsid w:val="00B80FFD"/>
    <w:rsid w:val="00B86178"/>
    <w:rsid w:val="00B86795"/>
    <w:rsid w:val="00C26FD3"/>
    <w:rsid w:val="00C84004"/>
    <w:rsid w:val="00CB5D4E"/>
    <w:rsid w:val="00CE16C9"/>
    <w:rsid w:val="00CF55F4"/>
    <w:rsid w:val="00D40A4B"/>
    <w:rsid w:val="00D67C06"/>
    <w:rsid w:val="00D732DA"/>
    <w:rsid w:val="00D7587A"/>
    <w:rsid w:val="00DC14F1"/>
    <w:rsid w:val="00DC21BA"/>
    <w:rsid w:val="00DD3DE7"/>
    <w:rsid w:val="00DD741B"/>
    <w:rsid w:val="00DE69FF"/>
    <w:rsid w:val="00E04114"/>
    <w:rsid w:val="00E47EB5"/>
    <w:rsid w:val="00E50F16"/>
    <w:rsid w:val="00E56812"/>
    <w:rsid w:val="00EE4645"/>
    <w:rsid w:val="00EF6E62"/>
    <w:rsid w:val="00F83B14"/>
    <w:rsid w:val="00FC7FE1"/>
    <w:rsid w:val="019335D4"/>
    <w:rsid w:val="02701057"/>
    <w:rsid w:val="02E82D52"/>
    <w:rsid w:val="04A63A35"/>
    <w:rsid w:val="04D9182A"/>
    <w:rsid w:val="052463BD"/>
    <w:rsid w:val="052501E7"/>
    <w:rsid w:val="05AB1E04"/>
    <w:rsid w:val="06452A97"/>
    <w:rsid w:val="064A0943"/>
    <w:rsid w:val="068D07C4"/>
    <w:rsid w:val="06D62CA2"/>
    <w:rsid w:val="079550DA"/>
    <w:rsid w:val="07A70A29"/>
    <w:rsid w:val="07BF007D"/>
    <w:rsid w:val="090441B5"/>
    <w:rsid w:val="092E649B"/>
    <w:rsid w:val="0A5C3A71"/>
    <w:rsid w:val="0B9F3D21"/>
    <w:rsid w:val="0BA47589"/>
    <w:rsid w:val="0C47235C"/>
    <w:rsid w:val="0C62366D"/>
    <w:rsid w:val="0D5D70A8"/>
    <w:rsid w:val="0DF63942"/>
    <w:rsid w:val="0FE80FE9"/>
    <w:rsid w:val="10502A85"/>
    <w:rsid w:val="112E39DB"/>
    <w:rsid w:val="12312AF6"/>
    <w:rsid w:val="13151B33"/>
    <w:rsid w:val="135A09A7"/>
    <w:rsid w:val="13A632D4"/>
    <w:rsid w:val="13B47378"/>
    <w:rsid w:val="148E63C2"/>
    <w:rsid w:val="17392C80"/>
    <w:rsid w:val="177028E3"/>
    <w:rsid w:val="17973D9A"/>
    <w:rsid w:val="185D743E"/>
    <w:rsid w:val="18737847"/>
    <w:rsid w:val="18AD09E0"/>
    <w:rsid w:val="1B76269F"/>
    <w:rsid w:val="1BE833B4"/>
    <w:rsid w:val="1D573FCD"/>
    <w:rsid w:val="1DCB3B0F"/>
    <w:rsid w:val="1F100371"/>
    <w:rsid w:val="1FF477C2"/>
    <w:rsid w:val="210C6A10"/>
    <w:rsid w:val="2117584B"/>
    <w:rsid w:val="216D6763"/>
    <w:rsid w:val="22B609E3"/>
    <w:rsid w:val="23074B0B"/>
    <w:rsid w:val="239153A6"/>
    <w:rsid w:val="240115C5"/>
    <w:rsid w:val="24126C1C"/>
    <w:rsid w:val="24A06A06"/>
    <w:rsid w:val="24D45F8D"/>
    <w:rsid w:val="24EC5CCB"/>
    <w:rsid w:val="259A47A6"/>
    <w:rsid w:val="25C84489"/>
    <w:rsid w:val="26345C82"/>
    <w:rsid w:val="265359DC"/>
    <w:rsid w:val="266A119E"/>
    <w:rsid w:val="276A4666"/>
    <w:rsid w:val="28484248"/>
    <w:rsid w:val="291A6028"/>
    <w:rsid w:val="29BE3637"/>
    <w:rsid w:val="29DE59AD"/>
    <w:rsid w:val="2A73664D"/>
    <w:rsid w:val="2A793576"/>
    <w:rsid w:val="2AA14F3D"/>
    <w:rsid w:val="2AC1322D"/>
    <w:rsid w:val="2C477D91"/>
    <w:rsid w:val="2C566B76"/>
    <w:rsid w:val="2D7F41A5"/>
    <w:rsid w:val="2EBE6620"/>
    <w:rsid w:val="2EC77A75"/>
    <w:rsid w:val="2EF7214B"/>
    <w:rsid w:val="306669A6"/>
    <w:rsid w:val="30CB2E04"/>
    <w:rsid w:val="30F83BE9"/>
    <w:rsid w:val="30F94F1D"/>
    <w:rsid w:val="31BD0417"/>
    <w:rsid w:val="330232ED"/>
    <w:rsid w:val="345360B7"/>
    <w:rsid w:val="3470256C"/>
    <w:rsid w:val="352877E3"/>
    <w:rsid w:val="364F3D41"/>
    <w:rsid w:val="369C52C5"/>
    <w:rsid w:val="39564547"/>
    <w:rsid w:val="3A8561F5"/>
    <w:rsid w:val="3C3151C7"/>
    <w:rsid w:val="3DAC0EEE"/>
    <w:rsid w:val="3E1D0952"/>
    <w:rsid w:val="3ED30267"/>
    <w:rsid w:val="3EF4102C"/>
    <w:rsid w:val="3EFB001B"/>
    <w:rsid w:val="401F149E"/>
    <w:rsid w:val="41347008"/>
    <w:rsid w:val="415E2081"/>
    <w:rsid w:val="419A2F92"/>
    <w:rsid w:val="420126D3"/>
    <w:rsid w:val="42242816"/>
    <w:rsid w:val="427F50AC"/>
    <w:rsid w:val="42A100AD"/>
    <w:rsid w:val="43A52C35"/>
    <w:rsid w:val="43E91A39"/>
    <w:rsid w:val="44D65F54"/>
    <w:rsid w:val="456D5CCE"/>
    <w:rsid w:val="45D52288"/>
    <w:rsid w:val="45F43360"/>
    <w:rsid w:val="46C76AF3"/>
    <w:rsid w:val="474946EB"/>
    <w:rsid w:val="4771702F"/>
    <w:rsid w:val="49071FE8"/>
    <w:rsid w:val="4A504E25"/>
    <w:rsid w:val="4AA93E79"/>
    <w:rsid w:val="4AB20370"/>
    <w:rsid w:val="4BE06F1B"/>
    <w:rsid w:val="4C3177D0"/>
    <w:rsid w:val="4D572360"/>
    <w:rsid w:val="4D5F0F87"/>
    <w:rsid w:val="4DC21A1F"/>
    <w:rsid w:val="4E8927FA"/>
    <w:rsid w:val="4F425205"/>
    <w:rsid w:val="510A5F90"/>
    <w:rsid w:val="5166185B"/>
    <w:rsid w:val="539A76E2"/>
    <w:rsid w:val="53BD3435"/>
    <w:rsid w:val="53BD7C38"/>
    <w:rsid w:val="551D1D4F"/>
    <w:rsid w:val="575C19A2"/>
    <w:rsid w:val="58B94B13"/>
    <w:rsid w:val="59552DBE"/>
    <w:rsid w:val="5A0C0437"/>
    <w:rsid w:val="5A903581"/>
    <w:rsid w:val="5BB35983"/>
    <w:rsid w:val="5BD42D17"/>
    <w:rsid w:val="5DA06885"/>
    <w:rsid w:val="5DB32CAC"/>
    <w:rsid w:val="5DDD4AD8"/>
    <w:rsid w:val="5E280F21"/>
    <w:rsid w:val="5EC57D92"/>
    <w:rsid w:val="5F7049FE"/>
    <w:rsid w:val="60A45AB0"/>
    <w:rsid w:val="60AC5316"/>
    <w:rsid w:val="627213C5"/>
    <w:rsid w:val="647967CF"/>
    <w:rsid w:val="64B7607F"/>
    <w:rsid w:val="64F83134"/>
    <w:rsid w:val="65400C2E"/>
    <w:rsid w:val="657C1D0F"/>
    <w:rsid w:val="65F02C44"/>
    <w:rsid w:val="667D6876"/>
    <w:rsid w:val="66815522"/>
    <w:rsid w:val="69480791"/>
    <w:rsid w:val="698E0005"/>
    <w:rsid w:val="6B3D3768"/>
    <w:rsid w:val="6B924E9D"/>
    <w:rsid w:val="6BDE2B6D"/>
    <w:rsid w:val="6D893509"/>
    <w:rsid w:val="6DFE7BE5"/>
    <w:rsid w:val="6E4D1F4B"/>
    <w:rsid w:val="6E5A174C"/>
    <w:rsid w:val="6E9D1B01"/>
    <w:rsid w:val="6EAF34BF"/>
    <w:rsid w:val="6F03625E"/>
    <w:rsid w:val="6F2A11FF"/>
    <w:rsid w:val="704A77D7"/>
    <w:rsid w:val="70520F37"/>
    <w:rsid w:val="70C94135"/>
    <w:rsid w:val="71264B0D"/>
    <w:rsid w:val="71E2626C"/>
    <w:rsid w:val="71F95124"/>
    <w:rsid w:val="71F97A1C"/>
    <w:rsid w:val="7262703A"/>
    <w:rsid w:val="7330565E"/>
    <w:rsid w:val="74291A82"/>
    <w:rsid w:val="76A90FB1"/>
    <w:rsid w:val="773A7E1F"/>
    <w:rsid w:val="777C29B6"/>
    <w:rsid w:val="77EE66ED"/>
    <w:rsid w:val="792B2701"/>
    <w:rsid w:val="79C114E0"/>
    <w:rsid w:val="7A750E52"/>
    <w:rsid w:val="7CE66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9"/>
    <w:pPr>
      <w:spacing w:beforeAutospacing="1" w:afterAutospacing="1"/>
      <w:jc w:val="left"/>
      <w:outlineLvl w:val="0"/>
    </w:pPr>
    <w:rPr>
      <w:rFonts w:hint="eastAsia" w:ascii="宋体" w:hAnsi="宋体" w:cs="Times New Roman"/>
      <w:b/>
      <w:bCs/>
      <w:kern w:val="44"/>
      <w:sz w:val="48"/>
      <w:szCs w:val="48"/>
    </w:rPr>
  </w:style>
  <w:style w:type="paragraph" w:styleId="6">
    <w:name w:val="heading 2"/>
    <w:basedOn w:val="1"/>
    <w:next w:val="1"/>
    <w:semiHidden/>
    <w:unhideWhenUsed/>
    <w:qFormat/>
    <w:uiPriority w:val="9"/>
    <w:pPr>
      <w:spacing w:beforeAutospacing="1" w:afterAutospacing="1"/>
      <w:jc w:val="left"/>
      <w:outlineLvl w:val="1"/>
    </w:pPr>
    <w:rPr>
      <w:rFonts w:hint="eastAsia" w:ascii="宋体" w:hAnsi="宋体" w:cs="Times New Roman"/>
      <w:b/>
      <w:bCs/>
      <w:kern w:val="0"/>
      <w:sz w:val="36"/>
      <w:szCs w:val="36"/>
    </w:rPr>
  </w:style>
  <w:style w:type="paragraph" w:styleId="7">
    <w:name w:val="heading 3"/>
    <w:basedOn w:val="1"/>
    <w:next w:val="1"/>
    <w:link w:val="18"/>
    <w:qFormat/>
    <w:uiPriority w:val="0"/>
    <w:pPr>
      <w:spacing w:beforeAutospacing="1" w:afterAutospacing="1"/>
      <w:jc w:val="left"/>
      <w:outlineLvl w:val="2"/>
    </w:pPr>
    <w:rPr>
      <w:rFonts w:hint="eastAsia" w:ascii="宋体" w:hAnsi="宋体"/>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customStyle="1" w:styleId="3">
    <w:name w:val="正文缩进1"/>
    <w:basedOn w:val="4"/>
    <w:qFormat/>
    <w:uiPriority w:val="0"/>
    <w:rPr>
      <w:rFonts w:ascii="仿宋_GB2312" w:hAnsi="仿宋_GB2312" w:eastAsia="仿宋_GB2312"/>
      <w:sz w:val="30"/>
      <w:szCs w:val="24"/>
    </w:rPr>
  </w:style>
  <w:style w:type="paragraph" w:customStyle="1" w:styleId="4">
    <w:name w:val="正文1"/>
    <w:next w:val="2"/>
    <w:qFormat/>
    <w:uiPriority w:val="0"/>
    <w:pPr>
      <w:widowControl w:val="0"/>
      <w:jc w:val="both"/>
    </w:pPr>
    <w:rPr>
      <w:rFonts w:ascii="Calibri" w:hAnsi="Calibri" w:eastAsia="宋体" w:cs="Times New Roman"/>
      <w:kern w:val="2"/>
      <w:sz w:val="21"/>
      <w:szCs w:val="22"/>
      <w:lang w:val="en-US" w:eastAsia="zh-CN" w:bidi="ar-SA"/>
    </w:rPr>
  </w:style>
  <w:style w:type="paragraph" w:styleId="8">
    <w:name w:val="annotation text"/>
    <w:basedOn w:val="1"/>
    <w:link w:val="19"/>
    <w:qFormat/>
    <w:uiPriority w:val="0"/>
    <w:pPr>
      <w:jc w:val="left"/>
    </w:p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semiHidden/>
    <w:unhideWhenUsed/>
    <w:qFormat/>
    <w:uiPriority w:val="99"/>
    <w:rPr>
      <w:color w:val="0000FF"/>
      <w:u w:val="single"/>
    </w:rPr>
  </w:style>
  <w:style w:type="character" w:customStyle="1" w:styleId="18">
    <w:name w:val="标题 3 字符"/>
    <w:basedOn w:val="14"/>
    <w:link w:val="7"/>
    <w:qFormat/>
    <w:uiPriority w:val="0"/>
    <w:rPr>
      <w:rFonts w:ascii="宋体" w:hAnsi="宋体" w:eastAsia="宋体" w:cs="宋体"/>
      <w:b/>
      <w:bCs/>
      <w:kern w:val="0"/>
      <w:sz w:val="27"/>
      <w:szCs w:val="27"/>
    </w:rPr>
  </w:style>
  <w:style w:type="character" w:customStyle="1" w:styleId="19">
    <w:name w:val="批注文字 字符"/>
    <w:basedOn w:val="14"/>
    <w:link w:val="8"/>
    <w:qFormat/>
    <w:uiPriority w:val="0"/>
    <w:rPr>
      <w:rFonts w:ascii="Calibri" w:hAnsi="Calibri" w:eastAsia="宋体" w:cs="宋体"/>
      <w:szCs w:val="24"/>
    </w:rPr>
  </w:style>
  <w:style w:type="paragraph" w:styleId="20">
    <w:name w:val="List Paragraph"/>
    <w:basedOn w:val="1"/>
    <w:qFormat/>
    <w:uiPriority w:val="34"/>
    <w:pPr>
      <w:ind w:firstLine="420" w:firstLineChars="200"/>
    </w:pPr>
  </w:style>
  <w:style w:type="paragraph" w:styleId="2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22">
    <w:name w:val="页眉 字符"/>
    <w:basedOn w:val="14"/>
    <w:link w:val="11"/>
    <w:qFormat/>
    <w:uiPriority w:val="99"/>
    <w:rPr>
      <w:rFonts w:ascii="Calibri" w:hAnsi="Calibri" w:eastAsia="宋体" w:cs="宋体"/>
      <w:sz w:val="18"/>
      <w:szCs w:val="18"/>
    </w:rPr>
  </w:style>
  <w:style w:type="character" w:customStyle="1" w:styleId="23">
    <w:name w:val="页脚 字符"/>
    <w:basedOn w:val="14"/>
    <w:link w:val="10"/>
    <w:qFormat/>
    <w:uiPriority w:val="99"/>
    <w:rPr>
      <w:rFonts w:ascii="Calibri" w:hAnsi="Calibri" w:eastAsia="宋体" w:cs="宋体"/>
      <w:sz w:val="18"/>
      <w:szCs w:val="18"/>
    </w:rPr>
  </w:style>
  <w:style w:type="character" w:customStyle="1" w:styleId="24">
    <w:name w:val="批注框文本 字符"/>
    <w:basedOn w:val="14"/>
    <w:link w:val="9"/>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4159</Words>
  <Characters>4318</Characters>
  <Lines>33</Lines>
  <Paragraphs>9</Paragraphs>
  <TotalTime>20</TotalTime>
  <ScaleCrop>false</ScaleCrop>
  <LinksUpToDate>false</LinksUpToDate>
  <CharactersWithSpaces>4480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2022-08-15T10:20:00Z</dcterms:created>
  <dc:creator>mpj</dc:creator>
  <cp:lastModifiedBy>user</cp:lastModifiedBy>
  <cp:lastPrinted>2022-10-21T06:35:00Z</cp:lastPrinted>
  <dcterms:modified xsi:type="dcterms:W3CDTF">2022-11-07T01:54:37Z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CA371716972F4719BEF757C2786688E8</vt:lpwstr>
  </property>
</Properties>
</file>